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24" w:rsidRPr="00D25982" w:rsidRDefault="00907224" w:rsidP="00907224">
      <w:pPr>
        <w:spacing w:after="0" w:line="240" w:lineRule="auto"/>
        <w:rPr>
          <w:rFonts w:asciiTheme="majorBidi" w:eastAsia="Times New Roman" w:hAnsiTheme="majorBidi" w:cstheme="majorBidi"/>
          <w:b/>
          <w:sz w:val="20"/>
          <w:szCs w:val="20"/>
          <w:lang w:eastAsia="tr-TR"/>
        </w:rPr>
      </w:pPr>
      <w:r w:rsidRPr="00D25982">
        <w:rPr>
          <w:rFonts w:asciiTheme="majorBidi" w:eastAsia="Times New Roman" w:hAnsiTheme="majorBidi" w:cstheme="majorBidi"/>
          <w:b/>
          <w:sz w:val="20"/>
          <w:szCs w:val="20"/>
          <w:lang w:eastAsia="tr-TR"/>
        </w:rPr>
        <w:t>İLİ:  ERZİNCAN</w:t>
      </w:r>
    </w:p>
    <w:p w:rsidR="00907224" w:rsidRPr="00D25982" w:rsidRDefault="00907224" w:rsidP="00907224">
      <w:pPr>
        <w:spacing w:after="0" w:line="240" w:lineRule="auto"/>
        <w:rPr>
          <w:rFonts w:asciiTheme="majorBidi" w:eastAsia="Times New Roman" w:hAnsiTheme="majorBidi" w:cstheme="majorBidi"/>
          <w:b/>
          <w:sz w:val="20"/>
          <w:szCs w:val="20"/>
          <w:lang w:eastAsia="tr-TR"/>
        </w:rPr>
      </w:pPr>
      <w:r w:rsidRPr="00D25982">
        <w:rPr>
          <w:rFonts w:asciiTheme="majorBidi" w:eastAsia="Times New Roman" w:hAnsiTheme="majorBidi" w:cstheme="majorBidi"/>
          <w:b/>
          <w:sz w:val="20"/>
          <w:szCs w:val="20"/>
          <w:lang w:eastAsia="tr-TR"/>
        </w:rPr>
        <w:t>TARİH: 18.08.2017</w:t>
      </w:r>
    </w:p>
    <w:p w:rsidR="00C644D2" w:rsidRPr="00D25982" w:rsidRDefault="00073385" w:rsidP="00D25982">
      <w:pPr>
        <w:pStyle w:val="AralkYok"/>
        <w:jc w:val="right"/>
        <w:rPr>
          <w:rFonts w:ascii="Alefbet Arabic S." w:hAnsi="Alefbet Arabic S."/>
          <w:sz w:val="32"/>
          <w:szCs w:val="32"/>
        </w:rPr>
      </w:pPr>
      <w:r w:rsidRPr="00D25982">
        <w:rPr>
          <w:rFonts w:ascii="Alefbet Arabic S." w:hAnsi="Alefbet Arabic S."/>
          <w:sz w:val="32"/>
          <w:szCs w:val="32"/>
          <w:rtl/>
        </w:rPr>
        <w:t>بِسْمِ اللَّهِ الرَّحْمَنِ الرَّحِيمِ</w:t>
      </w:r>
    </w:p>
    <w:p w:rsidR="008131D9" w:rsidRPr="00D25982" w:rsidRDefault="008131D9" w:rsidP="00D25982">
      <w:pPr>
        <w:pStyle w:val="AralkYok"/>
        <w:bidi/>
        <w:jc w:val="both"/>
        <w:rPr>
          <w:rFonts w:ascii="Alefbet Arabic S." w:hAnsi="Alefbet Arabic S."/>
          <w:sz w:val="32"/>
          <w:szCs w:val="32"/>
          <w:rtl/>
        </w:rPr>
      </w:pPr>
      <w:r w:rsidRPr="00D25982">
        <w:rPr>
          <w:rFonts w:ascii="Alefbet Arabic S." w:hAnsi="Alefbet Arabic S."/>
          <w:sz w:val="32"/>
          <w:szCs w:val="32"/>
          <w:rtl/>
        </w:rPr>
        <w:t xml:space="preserve">وَابْتَغِ فِيمَا آتَاكَ اللَّهُ الدَّارَ الْآخِرَةَ وَلَا تَنْسَ نَصِيبَكَ مِنَ الدُّنْيَا وَأَحْسِنْ كَمَا أَحْسَنَ اللَّهُ إِلَيْكَ وَلَا تَبْغِ الْفَسَادَ فِي الْأَرْضِ إِنَّ اللَّهَ لَا يُحِبُّ الْمُفْسِدِينَ </w:t>
      </w:r>
      <w:r w:rsidR="00D25982" w:rsidRPr="00D25982">
        <w:rPr>
          <w:rFonts w:ascii="Alefbet Arabic S." w:hAnsi="Alefbet Arabic S."/>
          <w:sz w:val="32"/>
          <w:szCs w:val="32"/>
        </w:rPr>
        <w:t>.</w:t>
      </w:r>
    </w:p>
    <w:p w:rsidR="00AC58F8" w:rsidRPr="00D25982" w:rsidRDefault="005F76FF" w:rsidP="00D25982">
      <w:pPr>
        <w:pStyle w:val="AralkYok"/>
        <w:bidi/>
        <w:jc w:val="both"/>
        <w:rPr>
          <w:rFonts w:ascii="Alefbet Arabic S." w:hAnsi="Alefbet Arabic S."/>
          <w:sz w:val="32"/>
          <w:szCs w:val="32"/>
          <w:rtl/>
        </w:rPr>
      </w:pPr>
      <w:r w:rsidRPr="00D25982">
        <w:rPr>
          <w:rFonts w:ascii="Alefbet Arabic S." w:hAnsi="Alefbet Arabic S."/>
          <w:sz w:val="32"/>
          <w:szCs w:val="32"/>
          <w:rtl/>
        </w:rPr>
        <w:t>قَالَ رَسُولُ الل</w:t>
      </w:r>
      <w:r w:rsidR="00073385" w:rsidRPr="00D25982">
        <w:rPr>
          <w:rFonts w:ascii="Alefbet Arabic S." w:hAnsi="Alefbet Arabic S."/>
          <w:sz w:val="32"/>
          <w:szCs w:val="32"/>
          <w:rtl/>
        </w:rPr>
        <w:t>هِ صَلَّى اللهُ عَلَيْهِ وَسَلَّمَ:</w:t>
      </w:r>
      <w:r w:rsidR="00AC58F8" w:rsidRPr="00D25982">
        <w:rPr>
          <w:rFonts w:ascii="Alefbet Arabic S." w:hAnsi="Alefbet Arabic S."/>
          <w:sz w:val="32"/>
          <w:szCs w:val="32"/>
          <w:rtl/>
        </w:rPr>
        <w:t xml:space="preserve"> يَا أَيُّهَا النَّاسُ اتَّقُوا اللهَ وَأَجْمِلُوا فِي الطَّلَبِ</w:t>
      </w:r>
    </w:p>
    <w:p w:rsidR="00073385" w:rsidRPr="00D25982" w:rsidRDefault="005F76FF" w:rsidP="00D25982">
      <w:pPr>
        <w:spacing w:before="120" w:after="120"/>
        <w:jc w:val="center"/>
        <w:rPr>
          <w:rFonts w:asciiTheme="majorBidi" w:hAnsiTheme="majorBidi" w:cstheme="majorBidi"/>
          <w:b/>
          <w:bCs/>
        </w:rPr>
      </w:pPr>
      <w:r w:rsidRPr="00D25982">
        <w:rPr>
          <w:rFonts w:asciiTheme="majorBidi" w:hAnsiTheme="majorBidi" w:cstheme="majorBidi"/>
          <w:b/>
          <w:bCs/>
        </w:rPr>
        <w:t>DÜNYA VE AHİRET DENGESİ</w:t>
      </w:r>
    </w:p>
    <w:p w:rsidR="003B2070" w:rsidRPr="00D25982" w:rsidRDefault="003B2070" w:rsidP="00D25982">
      <w:pPr>
        <w:spacing w:before="120" w:after="120"/>
        <w:ind w:firstLine="709"/>
        <w:jc w:val="both"/>
        <w:rPr>
          <w:rFonts w:asciiTheme="majorBidi" w:hAnsiTheme="majorBidi" w:cstheme="majorBidi"/>
          <w:b/>
          <w:bCs/>
          <w:sz w:val="25"/>
          <w:szCs w:val="25"/>
        </w:rPr>
      </w:pPr>
      <w:r w:rsidRPr="00D25982">
        <w:rPr>
          <w:rFonts w:asciiTheme="majorBidi" w:hAnsiTheme="majorBidi" w:cstheme="majorBidi"/>
          <w:b/>
          <w:bCs/>
          <w:sz w:val="25"/>
          <w:szCs w:val="25"/>
        </w:rPr>
        <w:t>Muhterem Müslümanlar!</w:t>
      </w:r>
    </w:p>
    <w:p w:rsidR="005F76FF" w:rsidRPr="00D25982" w:rsidRDefault="005F76FF" w:rsidP="00D25982">
      <w:pPr>
        <w:spacing w:before="120" w:after="120"/>
        <w:ind w:firstLine="709"/>
        <w:jc w:val="both"/>
        <w:rPr>
          <w:rFonts w:asciiTheme="majorBidi" w:hAnsiTheme="majorBidi" w:cstheme="majorBidi"/>
          <w:sz w:val="25"/>
          <w:szCs w:val="25"/>
        </w:rPr>
      </w:pPr>
      <w:r w:rsidRPr="00D25982">
        <w:rPr>
          <w:rFonts w:asciiTheme="majorBidi" w:hAnsiTheme="majorBidi" w:cstheme="majorBidi"/>
          <w:sz w:val="25"/>
          <w:szCs w:val="25"/>
        </w:rPr>
        <w:t xml:space="preserve">Okumuş olduğum ayette Allah Azze ve Celle şöyle buyuruyor: </w:t>
      </w:r>
      <w:r w:rsidRPr="00D25982">
        <w:rPr>
          <w:rFonts w:asciiTheme="majorBidi" w:hAnsiTheme="majorBidi" w:cstheme="majorBidi"/>
          <w:i/>
          <w:iCs/>
          <w:sz w:val="25"/>
          <w:szCs w:val="25"/>
        </w:rPr>
        <w:t>“</w:t>
      </w:r>
      <w:r w:rsidRPr="00D25982">
        <w:rPr>
          <w:rFonts w:asciiTheme="majorBidi" w:hAnsiTheme="majorBidi" w:cstheme="majorBidi"/>
          <w:b/>
          <w:bCs/>
          <w:i/>
          <w:iCs/>
          <w:sz w:val="25"/>
          <w:szCs w:val="25"/>
        </w:rPr>
        <w:t>Allah'ın sana verdiği şeylerde ahiret yurdunu ara. Dünyadan da nasibini unutma. Allah'ın sana iyilik yaptığı gibi sen de iyilik yap ve yeryüzünde bozgunculuk isteme. Çünkü Allah, bozguncuları sevmez.</w:t>
      </w:r>
      <w:r w:rsidRPr="00D25982">
        <w:rPr>
          <w:rFonts w:asciiTheme="majorBidi" w:hAnsiTheme="majorBidi" w:cstheme="majorBidi"/>
          <w:i/>
          <w:iCs/>
          <w:sz w:val="25"/>
          <w:szCs w:val="25"/>
        </w:rPr>
        <w:t>”</w:t>
      </w:r>
      <w:r w:rsidRPr="00D25982">
        <w:rPr>
          <w:rStyle w:val="SonnotBavurusu"/>
          <w:rFonts w:asciiTheme="majorBidi" w:hAnsiTheme="majorBidi" w:cstheme="majorBidi"/>
          <w:i/>
          <w:iCs/>
          <w:sz w:val="25"/>
          <w:szCs w:val="25"/>
        </w:rPr>
        <w:endnoteReference w:id="1"/>
      </w:r>
    </w:p>
    <w:p w:rsidR="004775C1" w:rsidRPr="00D25982" w:rsidRDefault="004775C1" w:rsidP="00D25982">
      <w:pPr>
        <w:spacing w:before="120" w:after="120"/>
        <w:ind w:firstLine="709"/>
        <w:jc w:val="both"/>
        <w:rPr>
          <w:rFonts w:asciiTheme="majorBidi" w:hAnsiTheme="majorBidi" w:cstheme="majorBidi"/>
          <w:b/>
          <w:bCs/>
          <w:sz w:val="25"/>
          <w:szCs w:val="25"/>
        </w:rPr>
      </w:pPr>
      <w:r w:rsidRPr="00D25982">
        <w:rPr>
          <w:rFonts w:asciiTheme="majorBidi" w:hAnsiTheme="majorBidi" w:cstheme="majorBidi"/>
          <w:sz w:val="25"/>
          <w:szCs w:val="25"/>
        </w:rPr>
        <w:t xml:space="preserve">Peygamber Efendimiz (s.a.v.) de bir hadis-i şeriflerinde buyuruyorlar ki; </w:t>
      </w:r>
      <w:r w:rsidRPr="00D25982">
        <w:rPr>
          <w:rFonts w:asciiTheme="majorBidi" w:hAnsiTheme="majorBidi" w:cstheme="majorBidi"/>
          <w:i/>
          <w:iCs/>
          <w:sz w:val="25"/>
          <w:szCs w:val="25"/>
        </w:rPr>
        <w:t>“</w:t>
      </w:r>
      <w:r w:rsidRPr="00D25982">
        <w:rPr>
          <w:rFonts w:asciiTheme="majorBidi" w:hAnsiTheme="majorBidi" w:cstheme="majorBidi"/>
          <w:b/>
          <w:bCs/>
          <w:i/>
          <w:iCs/>
          <w:sz w:val="25"/>
          <w:szCs w:val="25"/>
        </w:rPr>
        <w:t>Ey İnsanlar, Allah karşısında takva sahibi olun ve dünyevi isteklerinizde mutedil davr</w:t>
      </w:r>
      <w:r w:rsidR="00AC58F8" w:rsidRPr="00D25982">
        <w:rPr>
          <w:rFonts w:asciiTheme="majorBidi" w:hAnsiTheme="majorBidi" w:cstheme="majorBidi"/>
          <w:b/>
          <w:bCs/>
          <w:i/>
          <w:iCs/>
          <w:sz w:val="25"/>
          <w:szCs w:val="25"/>
        </w:rPr>
        <w:t>anın</w:t>
      </w:r>
      <w:r w:rsidRPr="00D25982">
        <w:rPr>
          <w:rFonts w:asciiTheme="majorBidi" w:hAnsiTheme="majorBidi" w:cstheme="majorBidi"/>
          <w:b/>
          <w:bCs/>
          <w:i/>
          <w:iCs/>
          <w:sz w:val="25"/>
          <w:szCs w:val="25"/>
        </w:rPr>
        <w:t>.</w:t>
      </w:r>
      <w:r w:rsidR="00AC58F8" w:rsidRPr="00D25982">
        <w:rPr>
          <w:rFonts w:asciiTheme="majorBidi" w:hAnsiTheme="majorBidi" w:cstheme="majorBidi"/>
          <w:b/>
          <w:bCs/>
          <w:i/>
          <w:iCs/>
          <w:sz w:val="25"/>
          <w:szCs w:val="25"/>
        </w:rPr>
        <w:t xml:space="preserve"> Çünkü hiç kimse, gecikse bile, kendisi için takdir edilen rızkını yemeden ölmeyecektir. Öyleyse Allah karşısında takvalı olun ve dünyevi isteklerinizde mutedil davranın. Helal olanı alın, haram olanı terk edin.”</w:t>
      </w:r>
      <w:r w:rsidR="00AC58F8" w:rsidRPr="00D25982">
        <w:rPr>
          <w:rStyle w:val="SonnotBavurusu"/>
          <w:rFonts w:asciiTheme="majorBidi" w:hAnsiTheme="majorBidi" w:cstheme="majorBidi"/>
          <w:b/>
          <w:bCs/>
          <w:i/>
          <w:iCs/>
          <w:sz w:val="25"/>
          <w:szCs w:val="25"/>
        </w:rPr>
        <w:endnoteReference w:id="2"/>
      </w:r>
    </w:p>
    <w:p w:rsidR="003B2070" w:rsidRPr="00D25982" w:rsidRDefault="003B2070" w:rsidP="00D25982">
      <w:pPr>
        <w:spacing w:before="120" w:after="120"/>
        <w:ind w:firstLine="709"/>
        <w:jc w:val="both"/>
        <w:rPr>
          <w:rFonts w:asciiTheme="majorBidi" w:hAnsiTheme="majorBidi" w:cstheme="majorBidi"/>
          <w:b/>
          <w:bCs/>
          <w:sz w:val="25"/>
          <w:szCs w:val="25"/>
        </w:rPr>
      </w:pPr>
      <w:r w:rsidRPr="00D25982">
        <w:rPr>
          <w:rFonts w:asciiTheme="majorBidi" w:hAnsiTheme="majorBidi" w:cstheme="majorBidi"/>
          <w:b/>
          <w:bCs/>
          <w:sz w:val="25"/>
          <w:szCs w:val="25"/>
        </w:rPr>
        <w:t>Değerli Müminler!</w:t>
      </w:r>
    </w:p>
    <w:p w:rsidR="00AC58F8" w:rsidRPr="00D25982" w:rsidRDefault="00AC58F8" w:rsidP="00D25982">
      <w:pPr>
        <w:spacing w:before="120" w:after="120"/>
        <w:ind w:firstLine="709"/>
        <w:jc w:val="both"/>
        <w:rPr>
          <w:rFonts w:asciiTheme="majorBidi" w:hAnsiTheme="majorBidi" w:cstheme="majorBidi"/>
          <w:sz w:val="25"/>
          <w:szCs w:val="25"/>
        </w:rPr>
      </w:pPr>
      <w:r w:rsidRPr="00D25982">
        <w:rPr>
          <w:rFonts w:asciiTheme="majorBidi" w:hAnsiTheme="majorBidi" w:cstheme="majorBidi"/>
          <w:sz w:val="25"/>
          <w:szCs w:val="25"/>
        </w:rPr>
        <w:t>Yüce dinimiz İslam düzenleme getirdiği her alanda tutarlılığa büyük bir önem vermektedir. Yaşamın değer ifade eder bir tarzda şekillenebilmesi için çelişkilerden uzak, içiyle ve dışıyla tutarlı olması şarttır. Bu tutarlılığın sağlanabilmesi ancak, tam ve mükemmel bir bütünlüğün oluşturulmasıyla mümkündür. İslam’da bu bütünlüğün kendisini gösterdiği önemli alanlardan biri dünya ve ahiret dengesidir.</w:t>
      </w:r>
    </w:p>
    <w:p w:rsidR="0044788F" w:rsidRPr="00D25982" w:rsidRDefault="00903028" w:rsidP="00D25982">
      <w:pPr>
        <w:spacing w:before="120" w:after="120"/>
        <w:ind w:firstLine="709"/>
        <w:jc w:val="both"/>
        <w:rPr>
          <w:rFonts w:asciiTheme="majorBidi" w:hAnsiTheme="majorBidi" w:cstheme="majorBidi"/>
          <w:sz w:val="25"/>
          <w:szCs w:val="25"/>
        </w:rPr>
      </w:pPr>
      <w:r w:rsidRPr="00D25982">
        <w:rPr>
          <w:rFonts w:asciiTheme="majorBidi" w:hAnsiTheme="majorBidi" w:cstheme="majorBidi"/>
          <w:sz w:val="25"/>
          <w:szCs w:val="25"/>
        </w:rPr>
        <w:t>Dünya ve ahiret hayatı</w:t>
      </w:r>
      <w:r w:rsidR="007A7919" w:rsidRPr="00D25982">
        <w:rPr>
          <w:rFonts w:asciiTheme="majorBidi" w:hAnsiTheme="majorBidi" w:cstheme="majorBidi"/>
          <w:sz w:val="25"/>
          <w:szCs w:val="25"/>
        </w:rPr>
        <w:t>,</w:t>
      </w:r>
      <w:r w:rsidRPr="00D25982">
        <w:rPr>
          <w:rFonts w:asciiTheme="majorBidi" w:hAnsiTheme="majorBidi" w:cstheme="majorBidi"/>
          <w:sz w:val="25"/>
          <w:szCs w:val="25"/>
        </w:rPr>
        <w:t xml:space="preserve"> kesintiye uğramadan </w:t>
      </w:r>
      <w:r w:rsidR="000113A9" w:rsidRPr="00D25982">
        <w:rPr>
          <w:rFonts w:asciiTheme="majorBidi" w:hAnsiTheme="majorBidi" w:cstheme="majorBidi"/>
          <w:sz w:val="25"/>
          <w:szCs w:val="25"/>
        </w:rPr>
        <w:t>sürecek</w:t>
      </w:r>
      <w:r w:rsidRPr="00D25982">
        <w:rPr>
          <w:rFonts w:asciiTheme="majorBidi" w:hAnsiTheme="majorBidi" w:cstheme="majorBidi"/>
          <w:sz w:val="25"/>
          <w:szCs w:val="25"/>
        </w:rPr>
        <w:t xml:space="preserve"> yaşamımızın iki aşaması, birbirinin devamı olan iki </w:t>
      </w:r>
      <w:r w:rsidR="007A7919" w:rsidRPr="00D25982">
        <w:rPr>
          <w:rFonts w:asciiTheme="majorBidi" w:hAnsiTheme="majorBidi" w:cstheme="majorBidi"/>
          <w:sz w:val="25"/>
          <w:szCs w:val="25"/>
        </w:rPr>
        <w:t>dönemidir</w:t>
      </w:r>
      <w:r w:rsidRPr="00D25982">
        <w:rPr>
          <w:rFonts w:asciiTheme="majorBidi" w:hAnsiTheme="majorBidi" w:cstheme="majorBidi"/>
          <w:sz w:val="25"/>
          <w:szCs w:val="25"/>
        </w:rPr>
        <w:t xml:space="preserve">. İnsan ilk olarak dünya hayatına gözlerini açtığı için bu hayata “yakın hayat” anlamında “dünya hayatı”, dünyaya gözlerini yummasının ardından son olarak ahiret hayatına intikal ettiği için bu hayata da “ahiret hayatı” denmiştir. Dünya ile ahiret arasında </w:t>
      </w:r>
      <w:r w:rsidR="007A7919" w:rsidRPr="00D25982">
        <w:rPr>
          <w:rFonts w:asciiTheme="majorBidi" w:hAnsiTheme="majorBidi" w:cstheme="majorBidi"/>
          <w:sz w:val="25"/>
          <w:szCs w:val="25"/>
        </w:rPr>
        <w:t>birbiriyle ayrılmaz çok yakın bir ilgi</w:t>
      </w:r>
      <w:r w:rsidRPr="00D25982">
        <w:rPr>
          <w:rFonts w:asciiTheme="majorBidi" w:hAnsiTheme="majorBidi" w:cstheme="majorBidi"/>
          <w:sz w:val="25"/>
          <w:szCs w:val="25"/>
        </w:rPr>
        <w:t xml:space="preserve"> ve </w:t>
      </w:r>
      <w:r w:rsidR="007A7919" w:rsidRPr="00D25982">
        <w:rPr>
          <w:rFonts w:asciiTheme="majorBidi" w:hAnsiTheme="majorBidi" w:cstheme="majorBidi"/>
          <w:sz w:val="25"/>
          <w:szCs w:val="25"/>
        </w:rPr>
        <w:t xml:space="preserve">kopmaz çok </w:t>
      </w:r>
      <w:r w:rsidRPr="00D25982">
        <w:rPr>
          <w:rFonts w:asciiTheme="majorBidi" w:hAnsiTheme="majorBidi" w:cstheme="majorBidi"/>
          <w:sz w:val="25"/>
          <w:szCs w:val="25"/>
        </w:rPr>
        <w:t xml:space="preserve">sağlam bir bağ vardır. </w:t>
      </w:r>
      <w:r w:rsidR="000113A9" w:rsidRPr="00D25982">
        <w:rPr>
          <w:rFonts w:asciiTheme="majorBidi" w:hAnsiTheme="majorBidi" w:cstheme="majorBidi"/>
          <w:sz w:val="25"/>
          <w:szCs w:val="25"/>
        </w:rPr>
        <w:t xml:space="preserve">“Dünya ahiretin tarlasıdır” şeklindeki hikmetli sözde bunu ifade etmektedir, </w:t>
      </w:r>
      <w:r w:rsidR="00D25982" w:rsidRPr="00D25982">
        <w:rPr>
          <w:rFonts w:asciiTheme="majorBidi" w:hAnsiTheme="majorBidi" w:cstheme="majorBidi"/>
          <w:sz w:val="25"/>
          <w:szCs w:val="25"/>
        </w:rPr>
        <w:t>zira</w:t>
      </w:r>
      <w:r w:rsidRPr="00D25982">
        <w:rPr>
          <w:rFonts w:asciiTheme="majorBidi" w:hAnsiTheme="majorBidi" w:cstheme="majorBidi"/>
          <w:sz w:val="25"/>
          <w:szCs w:val="25"/>
        </w:rPr>
        <w:t xml:space="preserve"> </w:t>
      </w:r>
      <w:r w:rsidR="007A7919" w:rsidRPr="00D25982">
        <w:rPr>
          <w:rFonts w:asciiTheme="majorBidi" w:hAnsiTheme="majorBidi" w:cstheme="majorBidi"/>
          <w:sz w:val="25"/>
          <w:szCs w:val="25"/>
        </w:rPr>
        <w:t>ahiret</w:t>
      </w:r>
      <w:r w:rsidR="003B2070" w:rsidRPr="00D25982">
        <w:rPr>
          <w:rFonts w:asciiTheme="majorBidi" w:hAnsiTheme="majorBidi" w:cstheme="majorBidi"/>
          <w:sz w:val="25"/>
          <w:szCs w:val="25"/>
        </w:rPr>
        <w:t>,</w:t>
      </w:r>
      <w:r w:rsidR="007A7919" w:rsidRPr="00D25982">
        <w:rPr>
          <w:rFonts w:asciiTheme="majorBidi" w:hAnsiTheme="majorBidi" w:cstheme="majorBidi"/>
          <w:sz w:val="25"/>
          <w:szCs w:val="25"/>
        </w:rPr>
        <w:t xml:space="preserve"> dünyanın bir sonucu;</w:t>
      </w:r>
      <w:r w:rsidR="003B2070" w:rsidRPr="00D25982">
        <w:rPr>
          <w:rFonts w:asciiTheme="majorBidi" w:hAnsiTheme="majorBidi" w:cstheme="majorBidi"/>
          <w:sz w:val="25"/>
          <w:szCs w:val="25"/>
        </w:rPr>
        <w:t xml:space="preserve"> Allah’</w:t>
      </w:r>
      <w:r w:rsidR="00D96C9F" w:rsidRPr="00D25982">
        <w:rPr>
          <w:rFonts w:asciiTheme="majorBidi" w:hAnsiTheme="majorBidi" w:cstheme="majorBidi"/>
          <w:sz w:val="25"/>
          <w:szCs w:val="25"/>
        </w:rPr>
        <w:t>a</w:t>
      </w:r>
      <w:r w:rsidR="003D3ED7" w:rsidRPr="00D25982">
        <w:rPr>
          <w:rFonts w:asciiTheme="majorBidi" w:hAnsiTheme="majorBidi" w:cstheme="majorBidi"/>
          <w:sz w:val="25"/>
          <w:szCs w:val="25"/>
        </w:rPr>
        <w:t xml:space="preserve"> </w:t>
      </w:r>
      <w:r w:rsidR="007B01A2" w:rsidRPr="00D25982">
        <w:rPr>
          <w:rFonts w:asciiTheme="majorBidi" w:hAnsiTheme="majorBidi" w:cstheme="majorBidi"/>
          <w:sz w:val="25"/>
          <w:szCs w:val="25"/>
        </w:rPr>
        <w:t xml:space="preserve">kulluğumuzun imtihan edildiği uygulama alanı, ahiret ise bu uygulamalarımızın değerlendirilip </w:t>
      </w:r>
      <w:r w:rsidR="007A7919" w:rsidRPr="00D25982">
        <w:rPr>
          <w:rFonts w:asciiTheme="majorBidi" w:hAnsiTheme="majorBidi" w:cstheme="majorBidi"/>
          <w:sz w:val="25"/>
          <w:szCs w:val="25"/>
        </w:rPr>
        <w:t xml:space="preserve">hükme </w:t>
      </w:r>
      <w:r w:rsidR="007B01A2" w:rsidRPr="00D25982">
        <w:rPr>
          <w:rFonts w:asciiTheme="majorBidi" w:hAnsiTheme="majorBidi" w:cstheme="majorBidi"/>
          <w:sz w:val="25"/>
          <w:szCs w:val="25"/>
        </w:rPr>
        <w:t>varıldığı yerdir.</w:t>
      </w:r>
      <w:r w:rsidR="0023439F" w:rsidRPr="00D25982">
        <w:rPr>
          <w:rFonts w:asciiTheme="majorBidi" w:hAnsiTheme="majorBidi" w:cstheme="majorBidi"/>
          <w:sz w:val="25"/>
          <w:szCs w:val="25"/>
        </w:rPr>
        <w:t xml:space="preserve"> </w:t>
      </w:r>
      <w:r w:rsidR="0044788F" w:rsidRPr="00D25982">
        <w:rPr>
          <w:rFonts w:asciiTheme="majorBidi" w:hAnsiTheme="majorBidi" w:cstheme="majorBidi"/>
          <w:sz w:val="25"/>
          <w:szCs w:val="25"/>
        </w:rPr>
        <w:t xml:space="preserve">Hz. Ali Efendimizin şu dünya tanımı bunu ne kadar da güzel bir şekilde ortaya koymaktadır: </w:t>
      </w:r>
      <w:r w:rsidR="0044788F" w:rsidRPr="00D25982">
        <w:rPr>
          <w:rFonts w:asciiTheme="majorBidi" w:hAnsiTheme="majorBidi" w:cstheme="majorBidi"/>
          <w:i/>
          <w:iCs/>
          <w:sz w:val="25"/>
          <w:szCs w:val="25"/>
        </w:rPr>
        <w:t>“</w:t>
      </w:r>
      <w:r w:rsidR="0044788F" w:rsidRPr="00D25982">
        <w:rPr>
          <w:rFonts w:asciiTheme="majorBidi" w:hAnsiTheme="majorBidi" w:cstheme="majorBidi"/>
          <w:b/>
          <w:bCs/>
          <w:i/>
          <w:iCs/>
          <w:sz w:val="25"/>
          <w:szCs w:val="25"/>
        </w:rPr>
        <w:t xml:space="preserve">Dünya, Allah’ın peygamberlerinin mescidi, vahyin iniş yeri, meleklerin </w:t>
      </w:r>
      <w:r w:rsidR="00D25982" w:rsidRPr="00D25982">
        <w:rPr>
          <w:rFonts w:asciiTheme="majorBidi" w:hAnsiTheme="majorBidi" w:cstheme="majorBidi"/>
          <w:b/>
          <w:bCs/>
          <w:i/>
          <w:iCs/>
          <w:sz w:val="25"/>
          <w:szCs w:val="25"/>
        </w:rPr>
        <w:t>namazgâhı</w:t>
      </w:r>
      <w:r w:rsidR="0044788F" w:rsidRPr="00D25982">
        <w:rPr>
          <w:rFonts w:asciiTheme="majorBidi" w:hAnsiTheme="majorBidi" w:cstheme="majorBidi"/>
          <w:b/>
          <w:bCs/>
          <w:i/>
          <w:iCs/>
          <w:sz w:val="25"/>
          <w:szCs w:val="25"/>
        </w:rPr>
        <w:t>, Allah’ın rahmetinin kazanıldığı ve cennetin hak edildiği yerdir</w:t>
      </w:r>
      <w:r w:rsidR="0044788F" w:rsidRPr="00D25982">
        <w:rPr>
          <w:rFonts w:asciiTheme="majorBidi" w:hAnsiTheme="majorBidi" w:cstheme="majorBidi"/>
          <w:i/>
          <w:iCs/>
          <w:sz w:val="25"/>
          <w:szCs w:val="25"/>
        </w:rPr>
        <w:t>”</w:t>
      </w:r>
      <w:r w:rsidR="0044788F" w:rsidRPr="00D25982">
        <w:rPr>
          <w:rStyle w:val="SonnotBavurusu"/>
          <w:rFonts w:asciiTheme="majorBidi" w:hAnsiTheme="majorBidi" w:cstheme="majorBidi"/>
          <w:i/>
          <w:iCs/>
          <w:sz w:val="25"/>
          <w:szCs w:val="25"/>
        </w:rPr>
        <w:endnoteReference w:id="3"/>
      </w:r>
    </w:p>
    <w:p w:rsidR="0044788F" w:rsidRPr="00D25982" w:rsidRDefault="0044788F" w:rsidP="00D25982">
      <w:pPr>
        <w:spacing w:before="120" w:after="120"/>
        <w:ind w:firstLine="709"/>
        <w:jc w:val="both"/>
        <w:rPr>
          <w:rFonts w:asciiTheme="majorBidi" w:hAnsiTheme="majorBidi" w:cstheme="majorBidi"/>
          <w:b/>
          <w:bCs/>
          <w:sz w:val="25"/>
          <w:szCs w:val="25"/>
        </w:rPr>
      </w:pPr>
      <w:r w:rsidRPr="00D25982">
        <w:rPr>
          <w:rFonts w:asciiTheme="majorBidi" w:hAnsiTheme="majorBidi" w:cstheme="majorBidi"/>
          <w:b/>
          <w:bCs/>
          <w:sz w:val="25"/>
          <w:szCs w:val="25"/>
        </w:rPr>
        <w:t>Aziz Cemaatim!</w:t>
      </w:r>
    </w:p>
    <w:p w:rsidR="00DA6F11" w:rsidRPr="00D25982" w:rsidRDefault="0044788F" w:rsidP="004775C1">
      <w:pPr>
        <w:spacing w:before="120" w:after="120"/>
        <w:ind w:firstLine="567"/>
        <w:jc w:val="both"/>
        <w:rPr>
          <w:rFonts w:asciiTheme="majorBidi" w:hAnsiTheme="majorBidi" w:cstheme="majorBidi"/>
          <w:sz w:val="25"/>
          <w:szCs w:val="25"/>
          <w:rtl/>
        </w:rPr>
      </w:pPr>
      <w:r w:rsidRPr="00D25982">
        <w:rPr>
          <w:rFonts w:asciiTheme="majorBidi" w:hAnsiTheme="majorBidi" w:cstheme="majorBidi"/>
          <w:sz w:val="25"/>
          <w:szCs w:val="25"/>
        </w:rPr>
        <w:t xml:space="preserve"> </w:t>
      </w:r>
      <w:r w:rsidR="00D25982" w:rsidRPr="00D25982">
        <w:rPr>
          <w:rFonts w:asciiTheme="majorBidi" w:hAnsiTheme="majorBidi" w:cstheme="majorBidi"/>
          <w:sz w:val="25"/>
          <w:szCs w:val="25"/>
        </w:rPr>
        <w:tab/>
      </w:r>
      <w:r w:rsidR="000113A9" w:rsidRPr="00D25982">
        <w:rPr>
          <w:rFonts w:asciiTheme="majorBidi" w:hAnsiTheme="majorBidi" w:cstheme="majorBidi"/>
          <w:sz w:val="25"/>
          <w:szCs w:val="25"/>
        </w:rPr>
        <w:t>Dünya ve ahiret</w:t>
      </w:r>
      <w:r w:rsidR="007B01A2" w:rsidRPr="00D25982">
        <w:rPr>
          <w:rFonts w:asciiTheme="majorBidi" w:hAnsiTheme="majorBidi" w:cstheme="majorBidi"/>
          <w:sz w:val="25"/>
          <w:szCs w:val="25"/>
        </w:rPr>
        <w:t xml:space="preserve"> birbirinden bağımsız </w:t>
      </w:r>
      <w:r w:rsidR="00903028" w:rsidRPr="00D25982">
        <w:rPr>
          <w:rFonts w:asciiTheme="majorBidi" w:hAnsiTheme="majorBidi" w:cstheme="majorBidi"/>
          <w:sz w:val="25"/>
          <w:szCs w:val="25"/>
        </w:rPr>
        <w:t xml:space="preserve">ve ilgisiz </w:t>
      </w:r>
      <w:r w:rsidR="000113A9" w:rsidRPr="00D25982">
        <w:rPr>
          <w:rFonts w:asciiTheme="majorBidi" w:hAnsiTheme="majorBidi" w:cstheme="majorBidi"/>
          <w:sz w:val="25"/>
          <w:szCs w:val="25"/>
        </w:rPr>
        <w:t>olarak düşünülmesi</w:t>
      </w:r>
      <w:r w:rsidR="007B01A2" w:rsidRPr="00D25982">
        <w:rPr>
          <w:rFonts w:asciiTheme="majorBidi" w:hAnsiTheme="majorBidi" w:cstheme="majorBidi"/>
          <w:sz w:val="25"/>
          <w:szCs w:val="25"/>
        </w:rPr>
        <w:t xml:space="preserve"> mümkün </w:t>
      </w:r>
      <w:r w:rsidR="000113A9" w:rsidRPr="00D25982">
        <w:rPr>
          <w:rFonts w:asciiTheme="majorBidi" w:hAnsiTheme="majorBidi" w:cstheme="majorBidi"/>
          <w:sz w:val="25"/>
          <w:szCs w:val="25"/>
        </w:rPr>
        <w:t>olm</w:t>
      </w:r>
      <w:r w:rsidR="008131D9" w:rsidRPr="00D25982">
        <w:rPr>
          <w:rFonts w:asciiTheme="majorBidi" w:hAnsiTheme="majorBidi" w:cstheme="majorBidi"/>
          <w:sz w:val="25"/>
          <w:szCs w:val="25"/>
        </w:rPr>
        <w:t>ayan bir bütünün iki yarısıdır.</w:t>
      </w:r>
      <w:r w:rsidRPr="00D25982">
        <w:rPr>
          <w:rFonts w:asciiTheme="majorBidi" w:hAnsiTheme="majorBidi" w:cstheme="majorBidi"/>
          <w:sz w:val="25"/>
          <w:szCs w:val="25"/>
        </w:rPr>
        <w:t xml:space="preserve"> Ahiret ne kadar değerli ise dünyada onun kadar değerlidir. Kur’an’da ve hadislerde de dünya sırf dünya olduğu için kötülenmiş değildir. Yerilen</w:t>
      </w:r>
      <w:r w:rsidR="00923E4C" w:rsidRPr="00D25982">
        <w:rPr>
          <w:rFonts w:asciiTheme="majorBidi" w:hAnsiTheme="majorBidi" w:cstheme="majorBidi"/>
          <w:sz w:val="25"/>
          <w:szCs w:val="25"/>
        </w:rPr>
        <w:t>, ahirete tercih edilmiş bir dünya hayatıdır. Kötülenen, hiç ölmeyecekmiş gibi yaşanan bir dünya hayatıdır.</w:t>
      </w:r>
      <w:r w:rsidRPr="00D25982">
        <w:rPr>
          <w:rFonts w:asciiTheme="majorBidi" w:hAnsiTheme="majorBidi" w:cstheme="majorBidi"/>
          <w:sz w:val="25"/>
          <w:szCs w:val="25"/>
        </w:rPr>
        <w:t xml:space="preserve"> </w:t>
      </w:r>
      <w:r w:rsidR="00923E4C" w:rsidRPr="00D25982">
        <w:rPr>
          <w:rFonts w:asciiTheme="majorBidi" w:hAnsiTheme="majorBidi" w:cstheme="majorBidi"/>
          <w:sz w:val="25"/>
          <w:szCs w:val="25"/>
        </w:rPr>
        <w:t>Küçümsenen, zevk ve menfaatlerin Allah’ın rızasından üstün tutulduğu bir dünya hayatıdır. Onaylanmayan, ahiret karşılığında satın alınan bir dünya hayatıdır. İstenmeyen, rahata ve zevke dalarak eğlenceyi ve geçici hevesleri dinleri haline getiren kimselerin dünya hayatıdır. Yanlış ve değersiz olan, ahir</w:t>
      </w:r>
      <w:r w:rsidR="005F3D67" w:rsidRPr="00D25982">
        <w:rPr>
          <w:rFonts w:asciiTheme="majorBidi" w:hAnsiTheme="majorBidi" w:cstheme="majorBidi"/>
          <w:sz w:val="25"/>
          <w:szCs w:val="25"/>
        </w:rPr>
        <w:t>etsiz düşünülen dünya hayatıdır.</w:t>
      </w:r>
    </w:p>
    <w:p w:rsidR="00AF211F" w:rsidRPr="00D25982" w:rsidRDefault="00AF211F" w:rsidP="00D25982">
      <w:pPr>
        <w:spacing w:before="120" w:after="120"/>
        <w:ind w:firstLine="709"/>
        <w:jc w:val="both"/>
        <w:rPr>
          <w:rFonts w:asciiTheme="majorBidi" w:hAnsiTheme="majorBidi" w:cstheme="majorBidi"/>
          <w:b/>
          <w:bCs/>
          <w:sz w:val="25"/>
          <w:szCs w:val="25"/>
        </w:rPr>
      </w:pPr>
      <w:r w:rsidRPr="00D25982">
        <w:rPr>
          <w:rFonts w:asciiTheme="majorBidi" w:hAnsiTheme="majorBidi" w:cstheme="majorBidi"/>
          <w:b/>
          <w:bCs/>
          <w:sz w:val="25"/>
          <w:szCs w:val="25"/>
        </w:rPr>
        <w:t>Değerli Kardeşlerim!</w:t>
      </w:r>
    </w:p>
    <w:p w:rsidR="00940206" w:rsidRPr="00D25982" w:rsidRDefault="004775C1" w:rsidP="00D25982">
      <w:pPr>
        <w:spacing w:before="120" w:after="120"/>
        <w:ind w:firstLine="709"/>
        <w:jc w:val="both"/>
        <w:rPr>
          <w:rFonts w:asciiTheme="majorBidi" w:hAnsiTheme="majorBidi" w:cstheme="majorBidi"/>
          <w:sz w:val="25"/>
          <w:szCs w:val="25"/>
        </w:rPr>
      </w:pPr>
      <w:r w:rsidRPr="00D25982">
        <w:rPr>
          <w:rFonts w:asciiTheme="majorBidi" w:hAnsiTheme="majorBidi" w:cstheme="majorBidi"/>
          <w:sz w:val="25"/>
          <w:szCs w:val="25"/>
        </w:rPr>
        <w:t xml:space="preserve">Dünya ve ahireti birbirinin zıddıymış gibi görmeden, </w:t>
      </w:r>
      <w:r w:rsidR="005F3D67" w:rsidRPr="00D25982">
        <w:rPr>
          <w:rFonts w:asciiTheme="majorBidi" w:hAnsiTheme="majorBidi" w:cstheme="majorBidi"/>
          <w:sz w:val="25"/>
          <w:szCs w:val="25"/>
        </w:rPr>
        <w:t>dengeyi muhafaza etmek suretiyle</w:t>
      </w:r>
      <w:r w:rsidRPr="00D25982">
        <w:rPr>
          <w:rFonts w:asciiTheme="majorBidi" w:hAnsiTheme="majorBidi" w:cstheme="majorBidi"/>
          <w:sz w:val="25"/>
          <w:szCs w:val="25"/>
        </w:rPr>
        <w:t xml:space="preserve"> dünya hayatımızı,</w:t>
      </w:r>
      <w:r w:rsidR="008600D6" w:rsidRPr="00D25982">
        <w:rPr>
          <w:rFonts w:asciiTheme="majorBidi" w:hAnsiTheme="majorBidi" w:cstheme="majorBidi"/>
          <w:sz w:val="25"/>
          <w:szCs w:val="25"/>
        </w:rPr>
        <w:t xml:space="preserve"> ahiretimizi</w:t>
      </w:r>
      <w:r w:rsidRPr="00D25982">
        <w:rPr>
          <w:rFonts w:asciiTheme="majorBidi" w:hAnsiTheme="majorBidi" w:cstheme="majorBidi"/>
          <w:sz w:val="25"/>
          <w:szCs w:val="25"/>
        </w:rPr>
        <w:t xml:space="preserve"> esas alarak tesis etmek</w:t>
      </w:r>
      <w:r w:rsidR="00AF211F" w:rsidRPr="00D25982">
        <w:rPr>
          <w:rFonts w:asciiTheme="majorBidi" w:hAnsiTheme="majorBidi" w:cstheme="majorBidi"/>
          <w:sz w:val="25"/>
          <w:szCs w:val="25"/>
        </w:rPr>
        <w:t xml:space="preserve"> dinimizin </w:t>
      </w:r>
      <w:r w:rsidR="00400CB4" w:rsidRPr="00D25982">
        <w:rPr>
          <w:rFonts w:asciiTheme="majorBidi" w:hAnsiTheme="majorBidi" w:cstheme="majorBidi"/>
          <w:sz w:val="25"/>
          <w:szCs w:val="25"/>
        </w:rPr>
        <w:t xml:space="preserve">hedeflediği </w:t>
      </w:r>
      <w:r w:rsidRPr="00D25982">
        <w:rPr>
          <w:rFonts w:asciiTheme="majorBidi" w:hAnsiTheme="majorBidi" w:cstheme="majorBidi"/>
          <w:sz w:val="25"/>
          <w:szCs w:val="25"/>
        </w:rPr>
        <w:t>amaçlardan biridir</w:t>
      </w:r>
      <w:r w:rsidR="00AF211F" w:rsidRPr="00D25982">
        <w:rPr>
          <w:rFonts w:asciiTheme="majorBidi" w:hAnsiTheme="majorBidi" w:cstheme="majorBidi"/>
          <w:sz w:val="25"/>
          <w:szCs w:val="25"/>
        </w:rPr>
        <w:t>.</w:t>
      </w:r>
    </w:p>
    <w:p w:rsidR="003212DB" w:rsidRPr="00D25982" w:rsidRDefault="003212DB" w:rsidP="00D25982">
      <w:pPr>
        <w:spacing w:before="120" w:after="120"/>
        <w:ind w:firstLine="709"/>
        <w:jc w:val="both"/>
        <w:rPr>
          <w:rFonts w:asciiTheme="majorBidi" w:hAnsiTheme="majorBidi" w:cstheme="majorBidi"/>
          <w:sz w:val="25"/>
          <w:szCs w:val="25"/>
        </w:rPr>
      </w:pPr>
      <w:r w:rsidRPr="00D25982">
        <w:rPr>
          <w:rFonts w:asciiTheme="majorBidi" w:hAnsiTheme="majorBidi" w:cstheme="majorBidi"/>
          <w:sz w:val="25"/>
          <w:szCs w:val="25"/>
        </w:rPr>
        <w:t>Hutbemi şu ayet</w:t>
      </w:r>
      <w:r w:rsidR="00AF211F" w:rsidRPr="00D25982">
        <w:rPr>
          <w:rFonts w:asciiTheme="majorBidi" w:hAnsiTheme="majorBidi" w:cstheme="majorBidi"/>
          <w:sz w:val="25"/>
          <w:szCs w:val="25"/>
        </w:rPr>
        <w:t>-i kerime</w:t>
      </w:r>
      <w:r w:rsidRPr="00D25982">
        <w:rPr>
          <w:rFonts w:asciiTheme="majorBidi" w:hAnsiTheme="majorBidi" w:cstheme="majorBidi"/>
          <w:sz w:val="25"/>
          <w:szCs w:val="25"/>
        </w:rPr>
        <w:t xml:space="preserve"> mealiyle bitirmek istiyorum: </w:t>
      </w:r>
      <w:r w:rsidR="004775C1" w:rsidRPr="00D25982">
        <w:rPr>
          <w:rFonts w:asciiTheme="majorBidi" w:hAnsiTheme="majorBidi" w:cstheme="majorBidi"/>
          <w:i/>
          <w:iCs/>
          <w:sz w:val="25"/>
          <w:szCs w:val="25"/>
        </w:rPr>
        <w:t>“</w:t>
      </w:r>
      <w:r w:rsidR="004775C1" w:rsidRPr="00D25982">
        <w:rPr>
          <w:rFonts w:asciiTheme="majorBidi" w:hAnsiTheme="majorBidi" w:cstheme="majorBidi"/>
          <w:b/>
          <w:bCs/>
          <w:i/>
          <w:iCs/>
          <w:sz w:val="25"/>
          <w:szCs w:val="25"/>
        </w:rPr>
        <w:t>De ki: "Allah'ın, kulları için yarattığı zîneti ve temiz rızkı kim haram kılmış?" De ki: "Bunlar, dünya hayatında mü'minler içindir. Kıyamet gününde ise yalnız onlara özgüdür.</w:t>
      </w:r>
      <w:r w:rsidR="004775C1" w:rsidRPr="00D25982">
        <w:rPr>
          <w:rFonts w:asciiTheme="majorBidi" w:hAnsiTheme="majorBidi" w:cstheme="majorBidi"/>
          <w:i/>
          <w:iCs/>
          <w:sz w:val="25"/>
          <w:szCs w:val="25"/>
        </w:rPr>
        <w:t>”</w:t>
      </w:r>
      <w:r w:rsidR="004775C1" w:rsidRPr="00D25982">
        <w:rPr>
          <w:rStyle w:val="SonnotBavurusu"/>
          <w:rFonts w:asciiTheme="majorBidi" w:hAnsiTheme="majorBidi" w:cstheme="majorBidi"/>
          <w:i/>
          <w:iCs/>
          <w:sz w:val="25"/>
          <w:szCs w:val="25"/>
        </w:rPr>
        <w:endnoteReference w:id="4"/>
      </w:r>
    </w:p>
    <w:sectPr w:rsidR="003212DB" w:rsidRPr="00D25982" w:rsidSect="00D25982">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5B" w:rsidRDefault="000A7F5B" w:rsidP="007849B4">
      <w:pPr>
        <w:spacing w:after="0" w:line="240" w:lineRule="auto"/>
      </w:pPr>
      <w:r>
        <w:separator/>
      </w:r>
    </w:p>
  </w:endnote>
  <w:endnote w:type="continuationSeparator" w:id="0">
    <w:p w:rsidR="000A7F5B" w:rsidRDefault="000A7F5B" w:rsidP="007849B4">
      <w:pPr>
        <w:spacing w:after="0" w:line="240" w:lineRule="auto"/>
      </w:pPr>
      <w:r>
        <w:continuationSeparator/>
      </w:r>
    </w:p>
  </w:endnote>
  <w:endnote w:id="1">
    <w:p w:rsidR="005F76FF" w:rsidRPr="00D25982" w:rsidRDefault="005F76FF" w:rsidP="00D25982">
      <w:pPr>
        <w:pStyle w:val="AralkYok"/>
        <w:rPr>
          <w:rFonts w:asciiTheme="majorBidi" w:hAnsiTheme="majorBidi" w:cstheme="majorBidi"/>
          <w:sz w:val="18"/>
          <w:szCs w:val="18"/>
        </w:rPr>
      </w:pPr>
      <w:r w:rsidRPr="00D25982">
        <w:rPr>
          <w:rStyle w:val="SonnotBavurusu"/>
          <w:rFonts w:asciiTheme="majorBidi" w:hAnsiTheme="majorBidi" w:cstheme="majorBidi"/>
          <w:sz w:val="18"/>
          <w:szCs w:val="18"/>
        </w:rPr>
        <w:endnoteRef/>
      </w:r>
      <w:r w:rsidRPr="00D25982">
        <w:rPr>
          <w:rFonts w:asciiTheme="majorBidi" w:hAnsiTheme="majorBidi" w:cstheme="majorBidi"/>
          <w:sz w:val="18"/>
          <w:szCs w:val="18"/>
        </w:rPr>
        <w:t xml:space="preserve"> Kasas, 28/77.</w:t>
      </w:r>
    </w:p>
  </w:endnote>
  <w:endnote w:id="2">
    <w:p w:rsidR="00AC58F8" w:rsidRPr="00D25982" w:rsidRDefault="00AC58F8" w:rsidP="00D25982">
      <w:pPr>
        <w:pStyle w:val="AralkYok"/>
        <w:rPr>
          <w:rFonts w:asciiTheme="majorBidi" w:hAnsiTheme="majorBidi" w:cstheme="majorBidi"/>
          <w:sz w:val="18"/>
          <w:szCs w:val="18"/>
          <w:rtl/>
        </w:rPr>
      </w:pPr>
      <w:r w:rsidRPr="00D25982">
        <w:rPr>
          <w:rStyle w:val="SonnotBavurusu"/>
          <w:rFonts w:asciiTheme="majorBidi" w:hAnsiTheme="majorBidi" w:cstheme="majorBidi"/>
          <w:sz w:val="18"/>
          <w:szCs w:val="18"/>
        </w:rPr>
        <w:endnoteRef/>
      </w:r>
      <w:r w:rsidRPr="00D25982">
        <w:rPr>
          <w:rFonts w:asciiTheme="majorBidi" w:hAnsiTheme="majorBidi" w:cstheme="majorBidi"/>
          <w:sz w:val="18"/>
          <w:szCs w:val="18"/>
        </w:rPr>
        <w:t xml:space="preserve"> İbn </w:t>
      </w:r>
      <w:r w:rsidR="00D25982" w:rsidRPr="00D25982">
        <w:rPr>
          <w:rFonts w:asciiTheme="majorBidi" w:hAnsiTheme="majorBidi" w:cstheme="majorBidi"/>
          <w:sz w:val="18"/>
          <w:szCs w:val="18"/>
        </w:rPr>
        <w:t>Mâce</w:t>
      </w:r>
      <w:r w:rsidRPr="00D25982">
        <w:rPr>
          <w:rFonts w:asciiTheme="majorBidi" w:hAnsiTheme="majorBidi" w:cstheme="majorBidi"/>
          <w:sz w:val="18"/>
          <w:szCs w:val="18"/>
        </w:rPr>
        <w:t>, Ticaret, 2.</w:t>
      </w:r>
    </w:p>
  </w:endnote>
  <w:endnote w:id="3">
    <w:p w:rsidR="0044788F" w:rsidRPr="00D25982" w:rsidRDefault="0044788F" w:rsidP="00D25982">
      <w:pPr>
        <w:pStyle w:val="AralkYok"/>
        <w:rPr>
          <w:rFonts w:asciiTheme="majorBidi" w:hAnsiTheme="majorBidi" w:cstheme="majorBidi"/>
          <w:sz w:val="18"/>
          <w:szCs w:val="18"/>
        </w:rPr>
      </w:pPr>
      <w:r w:rsidRPr="00D25982">
        <w:rPr>
          <w:rStyle w:val="SonnotBavurusu"/>
          <w:rFonts w:asciiTheme="majorBidi" w:hAnsiTheme="majorBidi" w:cstheme="majorBidi"/>
          <w:sz w:val="18"/>
          <w:szCs w:val="18"/>
        </w:rPr>
        <w:endnoteRef/>
      </w:r>
      <w:r w:rsidRPr="00D25982">
        <w:rPr>
          <w:rFonts w:asciiTheme="majorBidi" w:hAnsiTheme="majorBidi" w:cstheme="majorBidi"/>
          <w:sz w:val="18"/>
          <w:szCs w:val="18"/>
        </w:rPr>
        <w:t xml:space="preserve"> Hadislerle İslam, 1/342.</w:t>
      </w:r>
    </w:p>
  </w:endnote>
  <w:endnote w:id="4">
    <w:p w:rsidR="004775C1" w:rsidRDefault="004775C1" w:rsidP="00D25982">
      <w:pPr>
        <w:pStyle w:val="AralkYok"/>
        <w:rPr>
          <w:rFonts w:asciiTheme="majorBidi" w:hAnsiTheme="majorBidi" w:cstheme="majorBidi"/>
          <w:sz w:val="18"/>
          <w:szCs w:val="18"/>
        </w:rPr>
      </w:pPr>
      <w:r w:rsidRPr="00D25982">
        <w:rPr>
          <w:rStyle w:val="SonnotBavurusu"/>
          <w:rFonts w:asciiTheme="majorBidi" w:hAnsiTheme="majorBidi" w:cstheme="majorBidi"/>
          <w:sz w:val="18"/>
          <w:szCs w:val="18"/>
        </w:rPr>
        <w:endnoteRef/>
      </w:r>
      <w:r w:rsidRPr="00D25982">
        <w:rPr>
          <w:rFonts w:asciiTheme="majorBidi" w:hAnsiTheme="majorBidi" w:cstheme="majorBidi"/>
          <w:sz w:val="18"/>
          <w:szCs w:val="18"/>
        </w:rPr>
        <w:t xml:space="preserve"> Araf, 7/32.</w:t>
      </w:r>
    </w:p>
    <w:p w:rsidR="00D25982" w:rsidRDefault="00D25982" w:rsidP="00D25982">
      <w:pPr>
        <w:pStyle w:val="AralkYok"/>
        <w:rPr>
          <w:rFonts w:asciiTheme="majorBidi" w:hAnsiTheme="majorBidi" w:cstheme="majorBidi"/>
          <w:sz w:val="18"/>
          <w:szCs w:val="18"/>
        </w:rPr>
      </w:pPr>
    </w:p>
    <w:p w:rsidR="00D25982" w:rsidRPr="00D25982" w:rsidRDefault="00D25982" w:rsidP="00D25982">
      <w:pPr>
        <w:pStyle w:val="AralkYok"/>
        <w:rPr>
          <w:rFonts w:asciiTheme="majorBidi" w:hAnsiTheme="majorBidi" w:cstheme="majorBidi"/>
          <w:sz w:val="18"/>
          <w:szCs w:val="18"/>
        </w:rPr>
      </w:pPr>
      <w:bookmarkStart w:id="0" w:name="_GoBack"/>
      <w:bookmarkEnd w:id="0"/>
    </w:p>
    <w:p w:rsidR="00D25982" w:rsidRPr="00D25982" w:rsidRDefault="006A7CC5" w:rsidP="00D25982">
      <w:pPr>
        <w:pStyle w:val="AralkYok"/>
        <w:rPr>
          <w:rFonts w:asciiTheme="majorBidi" w:hAnsiTheme="majorBidi" w:cstheme="majorBidi"/>
          <w:i/>
          <w:iCs/>
          <w:sz w:val="18"/>
          <w:szCs w:val="18"/>
        </w:rPr>
      </w:pPr>
      <w:r w:rsidRPr="00D25982">
        <w:rPr>
          <w:rFonts w:asciiTheme="majorBidi" w:hAnsiTheme="majorBidi" w:cstheme="majorBidi"/>
          <w:b/>
          <w:i/>
          <w:iCs/>
          <w:sz w:val="18"/>
          <w:szCs w:val="18"/>
        </w:rPr>
        <w:t>Hazırlayan</w:t>
      </w:r>
      <w:r w:rsidRPr="00D25982">
        <w:rPr>
          <w:rFonts w:asciiTheme="majorBidi" w:hAnsiTheme="majorBidi" w:cstheme="majorBidi"/>
          <w:i/>
          <w:iCs/>
          <w:sz w:val="18"/>
          <w:szCs w:val="18"/>
        </w:rPr>
        <w:t xml:space="preserve">: İsmail GEREN, Tercan İlçe Müftüsü </w:t>
      </w:r>
    </w:p>
    <w:p w:rsidR="005F3D67" w:rsidRDefault="006A7CC5" w:rsidP="00D25982">
      <w:pPr>
        <w:pStyle w:val="AralkYok"/>
      </w:pPr>
      <w:r w:rsidRPr="00D25982">
        <w:rPr>
          <w:rFonts w:asciiTheme="majorBidi" w:hAnsiTheme="majorBidi" w:cstheme="majorBidi"/>
          <w:b/>
          <w:i/>
          <w:iCs/>
          <w:sz w:val="18"/>
          <w:szCs w:val="18"/>
        </w:rPr>
        <w:t>Redaksiyon:</w:t>
      </w:r>
      <w:r w:rsidRPr="00D25982">
        <w:rPr>
          <w:rFonts w:asciiTheme="majorBidi" w:hAnsiTheme="majorBidi" w:cstheme="majorBidi"/>
          <w:i/>
          <w:iCs/>
          <w:sz w:val="18"/>
          <w:szCs w:val="18"/>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efbet Arabic S.">
    <w:panose1 w:val="00000000000000000000"/>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5B" w:rsidRDefault="000A7F5B" w:rsidP="007849B4">
      <w:pPr>
        <w:spacing w:after="0" w:line="240" w:lineRule="auto"/>
      </w:pPr>
      <w:r>
        <w:separator/>
      </w:r>
    </w:p>
  </w:footnote>
  <w:footnote w:type="continuationSeparator" w:id="0">
    <w:p w:rsidR="000A7F5B" w:rsidRDefault="000A7F5B" w:rsidP="00784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46"/>
    <w:rsid w:val="00003E01"/>
    <w:rsid w:val="000113A9"/>
    <w:rsid w:val="00054D2C"/>
    <w:rsid w:val="00073385"/>
    <w:rsid w:val="000A7F5B"/>
    <w:rsid w:val="000B79FF"/>
    <w:rsid w:val="000D2923"/>
    <w:rsid w:val="000F4A8D"/>
    <w:rsid w:val="001629CF"/>
    <w:rsid w:val="001F40F2"/>
    <w:rsid w:val="002206FA"/>
    <w:rsid w:val="0023439F"/>
    <w:rsid w:val="002A5350"/>
    <w:rsid w:val="003212DB"/>
    <w:rsid w:val="003876F1"/>
    <w:rsid w:val="003A7D56"/>
    <w:rsid w:val="003B2070"/>
    <w:rsid w:val="003D3ED7"/>
    <w:rsid w:val="00400CB4"/>
    <w:rsid w:val="00406A0D"/>
    <w:rsid w:val="0044788F"/>
    <w:rsid w:val="004775C1"/>
    <w:rsid w:val="004B689F"/>
    <w:rsid w:val="004E7514"/>
    <w:rsid w:val="004F0189"/>
    <w:rsid w:val="00552B26"/>
    <w:rsid w:val="005F3D67"/>
    <w:rsid w:val="005F683F"/>
    <w:rsid w:val="005F76FF"/>
    <w:rsid w:val="00664F8A"/>
    <w:rsid w:val="0067754D"/>
    <w:rsid w:val="006A7CC5"/>
    <w:rsid w:val="006B1FAD"/>
    <w:rsid w:val="00711CCA"/>
    <w:rsid w:val="0072352D"/>
    <w:rsid w:val="007849B4"/>
    <w:rsid w:val="007A7919"/>
    <w:rsid w:val="007B01A2"/>
    <w:rsid w:val="007B5407"/>
    <w:rsid w:val="007D42A6"/>
    <w:rsid w:val="008131D9"/>
    <w:rsid w:val="00844494"/>
    <w:rsid w:val="00851DC4"/>
    <w:rsid w:val="008600D6"/>
    <w:rsid w:val="0086457D"/>
    <w:rsid w:val="008663AD"/>
    <w:rsid w:val="0087284B"/>
    <w:rsid w:val="008878F5"/>
    <w:rsid w:val="00894CED"/>
    <w:rsid w:val="008E07EF"/>
    <w:rsid w:val="008F3199"/>
    <w:rsid w:val="00903028"/>
    <w:rsid w:val="00905F36"/>
    <w:rsid w:val="00907224"/>
    <w:rsid w:val="009201F8"/>
    <w:rsid w:val="009221FC"/>
    <w:rsid w:val="00923E4C"/>
    <w:rsid w:val="00940206"/>
    <w:rsid w:val="009533FC"/>
    <w:rsid w:val="00965870"/>
    <w:rsid w:val="009E0CBC"/>
    <w:rsid w:val="00A040E1"/>
    <w:rsid w:val="00AC58F8"/>
    <w:rsid w:val="00AF211F"/>
    <w:rsid w:val="00BB5112"/>
    <w:rsid w:val="00BF121C"/>
    <w:rsid w:val="00C06412"/>
    <w:rsid w:val="00C25FD7"/>
    <w:rsid w:val="00C52480"/>
    <w:rsid w:val="00C644D2"/>
    <w:rsid w:val="00CD77DF"/>
    <w:rsid w:val="00D25982"/>
    <w:rsid w:val="00D323E4"/>
    <w:rsid w:val="00D95081"/>
    <w:rsid w:val="00D96C9F"/>
    <w:rsid w:val="00D97223"/>
    <w:rsid w:val="00DA6F11"/>
    <w:rsid w:val="00DB135B"/>
    <w:rsid w:val="00E20F9F"/>
    <w:rsid w:val="00E23C8A"/>
    <w:rsid w:val="00E2706E"/>
    <w:rsid w:val="00E32BD8"/>
    <w:rsid w:val="00E43E38"/>
    <w:rsid w:val="00E53B46"/>
    <w:rsid w:val="00E55791"/>
    <w:rsid w:val="00E80727"/>
    <w:rsid w:val="00EA3D4D"/>
    <w:rsid w:val="00F459D5"/>
    <w:rsid w:val="00F71805"/>
    <w:rsid w:val="00FC3B45"/>
    <w:rsid w:val="00FC70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8E32C-1C1F-437D-B11F-7AD8EB2A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7849B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849B4"/>
    <w:rPr>
      <w:sz w:val="20"/>
      <w:szCs w:val="20"/>
    </w:rPr>
  </w:style>
  <w:style w:type="character" w:styleId="SonnotBavurusu">
    <w:name w:val="endnote reference"/>
    <w:basedOn w:val="VarsaylanParagrafYazTipi"/>
    <w:uiPriority w:val="99"/>
    <w:semiHidden/>
    <w:unhideWhenUsed/>
    <w:rsid w:val="007849B4"/>
    <w:rPr>
      <w:vertAlign w:val="superscript"/>
    </w:rPr>
  </w:style>
  <w:style w:type="paragraph" w:styleId="DipnotMetni">
    <w:name w:val="footnote text"/>
    <w:basedOn w:val="Normal"/>
    <w:link w:val="DipnotMetniChar"/>
    <w:uiPriority w:val="99"/>
    <w:semiHidden/>
    <w:unhideWhenUsed/>
    <w:rsid w:val="007849B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49B4"/>
    <w:rPr>
      <w:sz w:val="20"/>
      <w:szCs w:val="20"/>
    </w:rPr>
  </w:style>
  <w:style w:type="character" w:styleId="DipnotBavurusu">
    <w:name w:val="footnote reference"/>
    <w:basedOn w:val="VarsaylanParagrafYazTipi"/>
    <w:uiPriority w:val="99"/>
    <w:semiHidden/>
    <w:unhideWhenUsed/>
    <w:rsid w:val="007849B4"/>
    <w:rPr>
      <w:vertAlign w:val="superscript"/>
    </w:rPr>
  </w:style>
  <w:style w:type="paragraph" w:styleId="BalonMetni">
    <w:name w:val="Balloon Text"/>
    <w:basedOn w:val="Normal"/>
    <w:link w:val="BalonMetniChar"/>
    <w:uiPriority w:val="99"/>
    <w:semiHidden/>
    <w:unhideWhenUsed/>
    <w:rsid w:val="00E270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06E"/>
    <w:rPr>
      <w:rFonts w:ascii="Tahoma" w:hAnsi="Tahoma" w:cs="Tahoma"/>
      <w:sz w:val="16"/>
      <w:szCs w:val="16"/>
    </w:rPr>
  </w:style>
  <w:style w:type="paragraph" w:styleId="AralkYok">
    <w:name w:val="No Spacing"/>
    <w:uiPriority w:val="1"/>
    <w:qFormat/>
    <w:rsid w:val="00D25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096">
      <w:bodyDiv w:val="1"/>
      <w:marLeft w:val="0"/>
      <w:marRight w:val="0"/>
      <w:marTop w:val="0"/>
      <w:marBottom w:val="0"/>
      <w:divBdr>
        <w:top w:val="none" w:sz="0" w:space="0" w:color="auto"/>
        <w:left w:val="none" w:sz="0" w:space="0" w:color="auto"/>
        <w:bottom w:val="none" w:sz="0" w:space="0" w:color="auto"/>
        <w:right w:val="none" w:sz="0" w:space="0" w:color="auto"/>
      </w:divBdr>
    </w:div>
    <w:div w:id="13288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C4745-8290-4C1D-8B56-DE2FC241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İlhami Şahin</dc:creator>
  <cp:lastModifiedBy>Security</cp:lastModifiedBy>
  <cp:revision>6</cp:revision>
  <cp:lastPrinted>2013-12-09T15:54:00Z</cp:lastPrinted>
  <dcterms:created xsi:type="dcterms:W3CDTF">2017-06-02T13:31:00Z</dcterms:created>
  <dcterms:modified xsi:type="dcterms:W3CDTF">2017-06-14T05:50:00Z</dcterms:modified>
</cp:coreProperties>
</file>